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68" w:rsidRDefault="00A56968" w:rsidP="00A56968">
      <w:pPr>
        <w:spacing w:after="0" w:line="240" w:lineRule="auto"/>
        <w:jc w:val="center"/>
      </w:pPr>
    </w:p>
    <w:p w:rsidR="00A50F3F" w:rsidRPr="00A50F3F" w:rsidRDefault="007F1ABF" w:rsidP="007F1ABF">
      <w:pPr>
        <w:pStyle w:val="1"/>
        <w:jc w:val="center"/>
        <w:rPr>
          <w:sz w:val="36"/>
          <w:szCs w:val="36"/>
        </w:rPr>
      </w:pPr>
      <w:r>
        <w:t>КОНДИТЕРСК</w:t>
      </w:r>
      <w:r w:rsidR="00C85C03">
        <w:t>АЯ ФАБРИКА</w:t>
      </w:r>
      <w:r>
        <w:t xml:space="preserve"> «БОГАТЫРЬ» </w:t>
      </w:r>
    </w:p>
    <w:p w:rsidR="0014571A" w:rsidRDefault="00A50F3F" w:rsidP="00A50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Стоимость на группу 4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+ 5 сопровождающих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взрослых</w:t>
      </w:r>
    </w:p>
    <w:p w:rsidR="00A50F3F" w:rsidRDefault="00A50F3F" w:rsidP="00A50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26500 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р.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+ 850 р. по к-ву, входной билет-будни / 1000 р.по к-ву, входной билет - выходные </w:t>
      </w:r>
    </w:p>
    <w:p w:rsidR="00D930E0" w:rsidRPr="00D930E0" w:rsidRDefault="00A50F3F" w:rsidP="003C0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 xml:space="preserve">встреча у </w:t>
      </w:r>
      <w:r w:rsidR="00C85C03">
        <w:rPr>
          <w:rFonts w:ascii="Times New Roman" w:eastAsia="Times New Roman" w:hAnsi="Times New Roman" w:cs="Times New Roman"/>
          <w:bCs/>
          <w:lang w:eastAsia="ru-RU"/>
        </w:rPr>
        <w:t>фабрики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 xml:space="preserve">, экскурсия </w:t>
      </w:r>
      <w:r w:rsidR="00C85C03">
        <w:rPr>
          <w:rFonts w:ascii="Times New Roman" w:eastAsia="Times New Roman" w:hAnsi="Times New Roman" w:cs="Times New Roman"/>
          <w:bCs/>
          <w:lang w:eastAsia="ru-RU"/>
        </w:rPr>
        <w:t>с дегустацией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C85C03">
        <w:rPr>
          <w:rFonts w:ascii="Times New Roman" w:eastAsia="Times New Roman" w:hAnsi="Times New Roman" w:cs="Times New Roman"/>
          <w:bCs/>
          <w:lang w:eastAsia="ru-RU"/>
        </w:rPr>
        <w:t xml:space="preserve">подарок,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транспортное обслуживание  на комфортабельном автобусе.</w:t>
      </w:r>
      <w:r w:rsidR="003C0655" w:rsidRPr="003C065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C0655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50F3F" w:rsidRPr="00630077" w:rsidRDefault="00A50F3F" w:rsidP="00A50F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D930E0">
        <w:rPr>
          <w:rFonts w:ascii="Times New Roman" w:eastAsia="Times New Roman" w:hAnsi="Times New Roman" w:cs="Times New Roman"/>
          <w:bCs/>
          <w:lang w:eastAsia="ru-RU"/>
        </w:rPr>
        <w:t xml:space="preserve"> в музеи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– 1 час</w:t>
      </w:r>
      <w:r w:rsidR="0014571A">
        <w:rPr>
          <w:rFonts w:ascii="Times New Roman" w:eastAsia="Times New Roman" w:hAnsi="Times New Roman" w:cs="Times New Roman"/>
          <w:bCs/>
          <w:lang w:eastAsia="ru-RU"/>
        </w:rPr>
        <w:t xml:space="preserve"> + 1 час свободного времени в магазине. О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бщее время поездки </w:t>
      </w:r>
      <w:r w:rsidR="007F1ABF">
        <w:rPr>
          <w:rFonts w:ascii="Times New Roman" w:eastAsia="Times New Roman" w:hAnsi="Times New Roman" w:cs="Times New Roman"/>
          <w:bCs/>
          <w:lang w:eastAsia="ru-RU"/>
        </w:rPr>
        <w:t>7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</w:p>
    <w:p w:rsidR="007F1ABF" w:rsidRDefault="007F1ABF" w:rsidP="007F1ABF">
      <w:pPr>
        <w:pStyle w:val="a6"/>
      </w:pPr>
      <w:r>
        <w:t xml:space="preserve">Уже подходя к зданию, Вы почувствует сладкий аромат, который витает вокруг него. Маленькие и взрослые сладкоежки своими глазами увидят, как на свет появляются конфеты. И все это можно будет попробовать в неограниченном </w:t>
      </w:r>
      <w:proofErr w:type="gramStart"/>
      <w:r>
        <w:t>количестве</w:t>
      </w:r>
      <w:proofErr w:type="gramEnd"/>
      <w:r>
        <w:t xml:space="preserve">, не отходя от конвейера! </w:t>
      </w:r>
    </w:p>
    <w:p w:rsidR="007F1ABF" w:rsidRPr="007F1ABF" w:rsidRDefault="007F1ABF" w:rsidP="007F1AB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проведения экскурсий: </w:t>
      </w:r>
    </w:p>
    <w:p w:rsidR="007F1ABF" w:rsidRDefault="007F1ABF" w:rsidP="007F1ABF">
      <w:pPr>
        <w:pStyle w:val="a6"/>
      </w:pPr>
      <w:r>
        <w:t xml:space="preserve">Общая численность экскурсионной группы, включая сопровождающих </w:t>
      </w:r>
      <w:proofErr w:type="gramStart"/>
      <w:r>
        <w:t>лиц</w:t>
      </w:r>
      <w:proofErr w:type="gramEnd"/>
      <w:r>
        <w:t xml:space="preserve"> не может превышать 50 человек. Продолжительности экскурсии – 60 минут. Обязательное присутствие лиц, сопровождающих группу. </w:t>
      </w:r>
    </w:p>
    <w:p w:rsidR="007F1ABF" w:rsidRPr="007F1ABF" w:rsidRDefault="007F1ABF" w:rsidP="007F1A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СТОИМОСТЬ ЭКСКУРСИИ ВХОДИТ ПОДАРОК! Полезная информация для экскурсии на кондитерскую фабрику: </w:t>
      </w:r>
    </w:p>
    <w:p w:rsidR="007F1ABF" w:rsidRPr="007F1ABF" w:rsidRDefault="007F1ABF" w:rsidP="007F1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возраст посетителей кондитерской фабрики – с первого класса. Это связано с продолжительностью экскурсии, а также с ограничениями по технике безопасности при посещении производства.</w:t>
      </w:r>
    </w:p>
    <w:p w:rsidR="007F1ABF" w:rsidRPr="007F1ABF" w:rsidRDefault="007F1ABF" w:rsidP="007F1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фабрике работает фирменный магазин, в котором можно приобрести продукцию кондитерской фабрики.</w:t>
      </w:r>
    </w:p>
    <w:p w:rsidR="007F1ABF" w:rsidRPr="007F1ABF" w:rsidRDefault="007F1ABF" w:rsidP="007F1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B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проводятся только по будням, а в сезон с сентября по декабрь и по субботам.</w:t>
      </w:r>
    </w:p>
    <w:p w:rsidR="007F1ABF" w:rsidRDefault="007F1ABF" w:rsidP="007F1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BF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собой необходимо взять сменную обувь (не бахилы) и бутылочку с водой (0.33 л.)</w:t>
      </w:r>
    </w:p>
    <w:p w:rsidR="007F1ABF" w:rsidRPr="007F1ABF" w:rsidRDefault="007F1ABF" w:rsidP="007F1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7A8" w:rsidRPr="00B14EFC" w:rsidRDefault="007F1ABF" w:rsidP="007F1A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1" name="Рисунок 1" descr="http://www.bogatire.ru/ekskursii/img2/_21R070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ogatire.ru/ekskursii/img2/_21R070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2" name="Рисунок 2" descr="http://www.bogatire.ru/ekskursii/img2/_21R074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ogatire.ru/ekskursii/img2/_21R074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3" name="Рисунок 3" descr="http://www.bogatire.ru/ekskursii/img2/_21R076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gatire.ru/ekskursii/img2/_21R076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4" name="Рисунок 4" descr="http://www.bogatire.ru/ekskursii/img2/_21R082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ogatire.ru/ekskursii/img2/_21R0820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5" name="Рисунок 5" descr="http://www.bogatire.ru/ekskursii/img2/_21R083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bogatire.ru/ekskursii/img2/_21R083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6" name="Рисунок 6" descr="http://www.bogatire.ru/ekskursii/img2/_21R069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ogatire.ru/ekskursii/img2/_21R069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7" name="Рисунок 7" descr="http://www.bogatire.ru/ekskursii/img2/_21R0704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ogatire.ru/ekskursii/img2/_21R0704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8" name="Рисунок 8" descr="http://www.bogatire.ru/ekskursii/img2/_21R086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bogatire.ru/ekskursii/img2/_21R086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9" name="Рисунок 9" descr="http://www.bogatire.ru/ekskursii/img2/_21R0916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ogatire.ru/ekskursii/img2/_21R0916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ru-RU"/>
        </w:rPr>
        <w:drawing>
          <wp:inline distT="0" distB="0" distL="0" distR="0">
            <wp:extent cx="1266825" cy="762000"/>
            <wp:effectExtent l="19050" t="0" r="9525" b="0"/>
            <wp:docPr id="10" name="Рисунок 10" descr="http://www.bogatire.ru/ekskursii/img2/_21R0912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bogatire.ru/ekskursii/img2/_21R0912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7A8" w:rsidRPr="00B14EFC" w:rsidSect="00B14EFC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AA9"/>
    <w:multiLevelType w:val="multilevel"/>
    <w:tmpl w:val="4FA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B196E"/>
    <w:multiLevelType w:val="multilevel"/>
    <w:tmpl w:val="74A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55CD"/>
    <w:rsid w:val="0014571A"/>
    <w:rsid w:val="00174447"/>
    <w:rsid w:val="001D78C7"/>
    <w:rsid w:val="001F17A8"/>
    <w:rsid w:val="002A6BA1"/>
    <w:rsid w:val="00373804"/>
    <w:rsid w:val="003C0655"/>
    <w:rsid w:val="0045219F"/>
    <w:rsid w:val="00507B2B"/>
    <w:rsid w:val="005868E3"/>
    <w:rsid w:val="006128CD"/>
    <w:rsid w:val="0067546F"/>
    <w:rsid w:val="006E2AA8"/>
    <w:rsid w:val="0070166A"/>
    <w:rsid w:val="0076360F"/>
    <w:rsid w:val="007B231E"/>
    <w:rsid w:val="007E55A1"/>
    <w:rsid w:val="007F1ABF"/>
    <w:rsid w:val="008B0267"/>
    <w:rsid w:val="008B52AB"/>
    <w:rsid w:val="009350CE"/>
    <w:rsid w:val="0095431F"/>
    <w:rsid w:val="00973EC8"/>
    <w:rsid w:val="009F743B"/>
    <w:rsid w:val="00A50F3F"/>
    <w:rsid w:val="00A56968"/>
    <w:rsid w:val="00B14EFC"/>
    <w:rsid w:val="00C24091"/>
    <w:rsid w:val="00C85C03"/>
    <w:rsid w:val="00D930E0"/>
    <w:rsid w:val="00DB4990"/>
    <w:rsid w:val="00E47577"/>
    <w:rsid w:val="00EF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lueb">
    <w:name w:val="blueb"/>
    <w:basedOn w:val="a0"/>
    <w:rsid w:val="00A50F3F"/>
  </w:style>
  <w:style w:type="paragraph" w:customStyle="1" w:styleId="blueb1">
    <w:name w:val="blueb1"/>
    <w:basedOn w:val="a"/>
    <w:rsid w:val="00A5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ogatire.ru/ekskursii/img2/bb/_21R0830.jpg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ogatire.ru/ekskursii/img2/bb/_21R0916.jpg" TargetMode="External"/><Relationship Id="rId7" Type="http://schemas.openxmlformats.org/officeDocument/2006/relationships/hyperlink" Target="http://www.bogatire.ru/ekskursii/img2/bb/_21R0744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bogatire.ru/ekskursii/img2/bb/_21R0704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bogatire.ru/ekskursii/img2/bb/_21R0820.jpg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www.bogatire.ru/ekskursii/img2/bb/_21R0703.jpg" TargetMode="External"/><Relationship Id="rId15" Type="http://schemas.openxmlformats.org/officeDocument/2006/relationships/hyperlink" Target="http://www.bogatire.ru/ekskursii/img2/bb/_21R0693.jpg" TargetMode="External"/><Relationship Id="rId23" Type="http://schemas.openxmlformats.org/officeDocument/2006/relationships/hyperlink" Target="http://www.bogatire.ru/ekskursii/img2/bb/_21R0912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bogatire.ru/ekskursii/img2/bb/_21R086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gatire.ru/ekskursii/img2/bb/_21R0760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4</cp:revision>
  <dcterms:created xsi:type="dcterms:W3CDTF">2018-08-06T14:03:00Z</dcterms:created>
  <dcterms:modified xsi:type="dcterms:W3CDTF">2018-08-06T14:44:00Z</dcterms:modified>
</cp:coreProperties>
</file>