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05" w:rsidRDefault="00973EC8" w:rsidP="00281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3EC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646B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Кидзания</w:t>
      </w:r>
      <w:proofErr w:type="spellEnd"/>
    </w:p>
    <w:p w:rsidR="004367A3" w:rsidRDefault="004367A3" w:rsidP="004367A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46B75" w:rsidRPr="00646B75" w:rsidRDefault="00646B75" w:rsidP="00281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6B7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Кидзания</w:t>
      </w:r>
      <w:proofErr w:type="spellEnd"/>
      <w:r w:rsidRPr="0064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невероятно реалистичная детская страна, в которой ребенок может освоить множество профессий, развить свои таланты, получить практические навыки и знания об окружающем мире. Страна представляет собой огромный Парк площадью 10 000 кв.м.</w:t>
      </w:r>
    </w:p>
    <w:p w:rsidR="00646B75" w:rsidRPr="00646B75" w:rsidRDefault="00646B75" w:rsidP="00281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гости </w:t>
      </w:r>
      <w:proofErr w:type="spellStart"/>
      <w:r w:rsidRPr="00646B7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Кидзании</w:t>
      </w:r>
      <w:proofErr w:type="spellEnd"/>
      <w:r w:rsidRPr="0064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попробовать больше 100 увлекательных профессий. Дети сами управляют самолетом, создают телевизионные шоу, тушат пожары, проводят исследования в лаборатории, </w:t>
      </w:r>
      <w:proofErr w:type="gramStart"/>
      <w:r w:rsidRPr="00646B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 секретные миссии и выступают</w:t>
      </w:r>
      <w:proofErr w:type="gramEnd"/>
      <w:r w:rsidRPr="0064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сцене театра.</w:t>
      </w:r>
    </w:p>
    <w:p w:rsidR="00281F38" w:rsidRPr="00281F38" w:rsidRDefault="00281F38" w:rsidP="00281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1F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Игровое обучение как базовая концепция </w:t>
      </w:r>
    </w:p>
    <w:p w:rsidR="00281F38" w:rsidRPr="00281F38" w:rsidRDefault="00281F38" w:rsidP="00281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делает </w:t>
      </w:r>
      <w:proofErr w:type="spellStart"/>
      <w:r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Кидзанию</w:t>
      </w:r>
      <w:proofErr w:type="spellEnd"/>
      <w:r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исключительным образовательным проектом, полноценных аналогов которому не существует? </w:t>
      </w:r>
      <w:proofErr w:type="spellStart"/>
      <w:r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Кидзания</w:t>
      </w:r>
      <w:proofErr w:type="spellEnd"/>
      <w:r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создала уникальную образовательную среду, максимально близкую к реальности. Здесь дети познают мир, просто делая то, что так естественно для них: воображая себя взрослыми, примеряя их опыт и роли. И при этом они получают огромное удовольствие!</w:t>
      </w:r>
    </w:p>
    <w:p w:rsidR="00281F38" w:rsidRPr="00281F38" w:rsidRDefault="00281F38" w:rsidP="00281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81F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Опыт, опыт и еще раз опыт </w:t>
      </w:r>
    </w:p>
    <w:p w:rsidR="00281F38" w:rsidRPr="00281F38" w:rsidRDefault="00281F38" w:rsidP="00281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образовательную цель, которую ставит перед собой </w:t>
      </w:r>
      <w:proofErr w:type="spellStart"/>
      <w:r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Кидзания</w:t>
      </w:r>
      <w:proofErr w:type="spellEnd"/>
      <w:r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можно сформулировать так: необходимо подарить детям запоминающийся и положительный опыт получения знаний. </w:t>
      </w:r>
      <w:proofErr w:type="spellStart"/>
      <w:r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Кидзания</w:t>
      </w:r>
      <w:proofErr w:type="spellEnd"/>
      <w:r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 целиком и полностью об опыте. Здесь непременно нужно «делать», «пробовать», «ошибаться», «узнавать» и «решать». Она аккумулирует в себе все лучшее, что есть в экспериментальном обучении детей.</w:t>
      </w:r>
    </w:p>
    <w:p w:rsidR="00281F38" w:rsidRPr="00281F38" w:rsidRDefault="00281F38" w:rsidP="00281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Учиться_для_себя"/>
      <w:bookmarkEnd w:id="0"/>
      <w:r w:rsidRPr="00281F3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Учиться для себя </w:t>
      </w:r>
    </w:p>
    <w:p w:rsidR="00281F38" w:rsidRPr="00281F38" w:rsidRDefault="00281F38" w:rsidP="00281F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именно </w:t>
      </w:r>
      <w:proofErr w:type="spellStart"/>
      <w:r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Кидзания</w:t>
      </w:r>
      <w:proofErr w:type="spellEnd"/>
      <w:r w:rsidRPr="00281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тем местом, где ребенок узнает, зачем ему в действительности нужны знания. Он получает их не ради хороших отметок, а потому что сам этого хочет! Ведь именно знания станут для него «системой спутниковой навигации», которая поможет добиться успеха в жизни. </w:t>
      </w:r>
    </w:p>
    <w:p w:rsidR="004367A3" w:rsidRDefault="004367A3" w:rsidP="00281F38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A00380" w:rsidRPr="00281F38" w:rsidRDefault="00E6373E" w:rsidP="00281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A1570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группу по запросу</w:t>
      </w:r>
    </w:p>
    <w:p w:rsidR="00525BC7" w:rsidRPr="00281F38" w:rsidRDefault="006A6A20" w:rsidP="00281F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комфортабельный автобус, встреча в музеи представителем фирмы, услуги гида, входные бил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еты </w:t>
      </w:r>
      <w:r w:rsidRPr="00C10153">
        <w:t xml:space="preserve">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в музей.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Продолжительность экскурсии в музеи </w:t>
      </w:r>
      <w:r w:rsidR="004367A3">
        <w:rPr>
          <w:rFonts w:ascii="Times New Roman" w:eastAsia="Times New Roman" w:hAnsi="Times New Roman" w:cs="Times New Roman"/>
          <w:bCs/>
          <w:lang w:eastAsia="ru-RU"/>
        </w:rPr>
        <w:t xml:space="preserve">2 </w:t>
      </w:r>
      <w:r w:rsidR="0055355D">
        <w:rPr>
          <w:rFonts w:ascii="Times New Roman" w:eastAsia="Times New Roman" w:hAnsi="Times New Roman" w:cs="Times New Roman"/>
          <w:bCs/>
          <w:lang w:eastAsia="ru-RU"/>
        </w:rPr>
        <w:t>часа (в зависимости о программы)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4367A3">
        <w:rPr>
          <w:rFonts w:ascii="Times New Roman" w:eastAsia="Times New Roman" w:hAnsi="Times New Roman" w:cs="Times New Roman"/>
          <w:bCs/>
          <w:lang w:eastAsia="ru-RU"/>
        </w:rPr>
        <w:t>6-</w:t>
      </w:r>
      <w:r w:rsidR="00AC1F3A">
        <w:rPr>
          <w:rFonts w:ascii="Times New Roman" w:eastAsia="Times New Roman" w:hAnsi="Times New Roman" w:cs="Times New Roman"/>
          <w:bCs/>
          <w:lang w:eastAsia="ru-RU"/>
        </w:rPr>
        <w:t>7</w:t>
      </w:r>
      <w:r w:rsidR="004367A3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>часов.</w:t>
      </w:r>
      <w:r w:rsidRPr="00F570B3">
        <w:t xml:space="preserve"> </w:t>
      </w:r>
      <w:r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281F38" w:rsidRPr="00281F38" w:rsidRDefault="00281F38" w:rsidP="00281F38">
      <w:pPr>
        <w:pStyle w:val="2"/>
        <w:rPr>
          <w:sz w:val="27"/>
          <w:szCs w:val="27"/>
        </w:rPr>
      </w:pPr>
      <w:r w:rsidRPr="00281F38">
        <w:rPr>
          <w:sz w:val="27"/>
          <w:szCs w:val="27"/>
        </w:rPr>
        <w:t xml:space="preserve">Групповые посещения </w:t>
      </w:r>
    </w:p>
    <w:p w:rsidR="00281F38" w:rsidRDefault="00281F38" w:rsidP="00281F38">
      <w:pPr>
        <w:pStyle w:val="a7"/>
      </w:pPr>
      <w:r>
        <w:t xml:space="preserve">Родители и учителя могут организовать для детей поход в </w:t>
      </w:r>
      <w:proofErr w:type="spellStart"/>
      <w:r>
        <w:t>Кидзанию</w:t>
      </w:r>
      <w:proofErr w:type="spellEnd"/>
      <w:r>
        <w:t xml:space="preserve"> группой от 10 человек. Такой вид посещения больше направлен на командную работу и обмен опытом. После посещения можно закрепить новые знания, проведя специальный урок в </w:t>
      </w:r>
      <w:proofErr w:type="gramStart"/>
      <w:r>
        <w:t>классе</w:t>
      </w:r>
      <w:proofErr w:type="gramEnd"/>
      <w:r>
        <w:t>. Подробнее об этом на странице </w:t>
      </w:r>
      <w:hyperlink r:id="rId5" w:history="1">
        <w:r w:rsidRPr="00281F38">
          <w:t xml:space="preserve">«Возможности </w:t>
        </w:r>
        <w:proofErr w:type="spellStart"/>
        <w:r w:rsidRPr="00281F38">
          <w:t>Кидзании</w:t>
        </w:r>
        <w:proofErr w:type="spellEnd"/>
        <w:r w:rsidRPr="00281F38">
          <w:t xml:space="preserve"> для школ»</w:t>
        </w:r>
      </w:hyperlink>
      <w:r>
        <w:t>.</w:t>
      </w:r>
    </w:p>
    <w:p w:rsidR="00281F38" w:rsidRDefault="00281F38" w:rsidP="00281F38">
      <w:pPr>
        <w:pStyle w:val="3"/>
      </w:pPr>
      <w:bookmarkStart w:id="1" w:name="Свободное_посещение_парка"/>
      <w:bookmarkEnd w:id="1"/>
      <w:r>
        <w:t xml:space="preserve">Свободное посещение парка </w:t>
      </w:r>
    </w:p>
    <w:p w:rsidR="00281F38" w:rsidRDefault="00281F38" w:rsidP="00281F38">
      <w:pPr>
        <w:pStyle w:val="a7"/>
      </w:pPr>
      <w:r>
        <w:t xml:space="preserve">Во время первого визита в </w:t>
      </w:r>
      <w:proofErr w:type="spellStart"/>
      <w:r>
        <w:t>Кидзанию</w:t>
      </w:r>
      <w:proofErr w:type="spellEnd"/>
      <w:r>
        <w:t xml:space="preserve"> происходит знакомство детей с этим удивительным городом. Ограничивать их свободу и заставлять посещать какие-то активности — по </w:t>
      </w:r>
      <w:proofErr w:type="spellStart"/>
      <w:r>
        <w:t>кидзанийским</w:t>
      </w:r>
      <w:proofErr w:type="spellEnd"/>
      <w:r>
        <w:t xml:space="preserve"> меркам было бы настоящим преступлением. Поэтому при первом посещении мы рекомендуем предоставить школьникам самим решать, куда пойти.</w:t>
      </w:r>
    </w:p>
    <w:p w:rsidR="00281F38" w:rsidRDefault="00281F38" w:rsidP="00281F38">
      <w:pPr>
        <w:pStyle w:val="3"/>
      </w:pPr>
      <w:bookmarkStart w:id="2" w:name="Что_происходит_при_первом_посещении?"/>
      <w:bookmarkEnd w:id="2"/>
      <w:r>
        <w:t xml:space="preserve">Что происходит при первом посещении? </w:t>
      </w:r>
    </w:p>
    <w:p w:rsidR="00281F38" w:rsidRDefault="00281F38" w:rsidP="00281F38">
      <w:pPr>
        <w:pStyle w:val="a7"/>
      </w:pPr>
      <w:r>
        <w:t xml:space="preserve">За один визит ребенок успевает посетить не более 6 активностей — как правило, этого достаточно, чтобы </w:t>
      </w:r>
      <w:proofErr w:type="gramStart"/>
      <w:r>
        <w:t>освоиться и чувствовать</w:t>
      </w:r>
      <w:proofErr w:type="gramEnd"/>
      <w:r>
        <w:t xml:space="preserve"> себя в </w:t>
      </w:r>
      <w:proofErr w:type="spellStart"/>
      <w:r>
        <w:t>Кидзании</w:t>
      </w:r>
      <w:proofErr w:type="spellEnd"/>
      <w:r>
        <w:t xml:space="preserve"> уверенно. Именно на этом этапе происходят важные для игрового обучения вещи: ребенок серьезно задумывается о своих интересах и целях — и ему ни в коем случае не должен мешать сопровождающий.</w:t>
      </w:r>
    </w:p>
    <w:sectPr w:rsidR="00281F38" w:rsidSect="00281F38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39C"/>
    <w:multiLevelType w:val="multilevel"/>
    <w:tmpl w:val="B3CA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F126C"/>
    <w:multiLevelType w:val="multilevel"/>
    <w:tmpl w:val="BC42E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7712D"/>
    <w:multiLevelType w:val="multilevel"/>
    <w:tmpl w:val="39BA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D7421"/>
    <w:multiLevelType w:val="multilevel"/>
    <w:tmpl w:val="B04A7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C157A"/>
    <w:multiLevelType w:val="multilevel"/>
    <w:tmpl w:val="43B8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8575F"/>
    <w:multiLevelType w:val="multilevel"/>
    <w:tmpl w:val="4D2A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BA3242"/>
    <w:multiLevelType w:val="multilevel"/>
    <w:tmpl w:val="7314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8C75BD"/>
    <w:multiLevelType w:val="multilevel"/>
    <w:tmpl w:val="561CD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AC0F99"/>
    <w:multiLevelType w:val="multilevel"/>
    <w:tmpl w:val="05F6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0197F"/>
    <w:multiLevelType w:val="multilevel"/>
    <w:tmpl w:val="C68A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F01423"/>
    <w:multiLevelType w:val="multilevel"/>
    <w:tmpl w:val="66D6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5D6DDC"/>
    <w:multiLevelType w:val="multilevel"/>
    <w:tmpl w:val="B4F0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60453B"/>
    <w:multiLevelType w:val="multilevel"/>
    <w:tmpl w:val="4652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8128E3"/>
    <w:multiLevelType w:val="multilevel"/>
    <w:tmpl w:val="7D72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D73546"/>
    <w:multiLevelType w:val="multilevel"/>
    <w:tmpl w:val="0330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F324F5"/>
    <w:multiLevelType w:val="multilevel"/>
    <w:tmpl w:val="2C5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246337"/>
    <w:multiLevelType w:val="multilevel"/>
    <w:tmpl w:val="20B0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536615"/>
    <w:multiLevelType w:val="multilevel"/>
    <w:tmpl w:val="2578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172D6A"/>
    <w:multiLevelType w:val="multilevel"/>
    <w:tmpl w:val="0156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CA640A"/>
    <w:multiLevelType w:val="multilevel"/>
    <w:tmpl w:val="295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880EF5"/>
    <w:multiLevelType w:val="multilevel"/>
    <w:tmpl w:val="ECD8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23579D"/>
    <w:multiLevelType w:val="multilevel"/>
    <w:tmpl w:val="EC70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B644AA"/>
    <w:multiLevelType w:val="multilevel"/>
    <w:tmpl w:val="D8CE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F8130E"/>
    <w:multiLevelType w:val="multilevel"/>
    <w:tmpl w:val="453E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4C08F3"/>
    <w:multiLevelType w:val="multilevel"/>
    <w:tmpl w:val="E9B8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F65D77"/>
    <w:multiLevelType w:val="multilevel"/>
    <w:tmpl w:val="F076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9739A"/>
    <w:multiLevelType w:val="multilevel"/>
    <w:tmpl w:val="5E2E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7"/>
  </w:num>
  <w:num w:numId="3">
    <w:abstractNumId w:val="5"/>
  </w:num>
  <w:num w:numId="4">
    <w:abstractNumId w:val="3"/>
  </w:num>
  <w:num w:numId="5">
    <w:abstractNumId w:val="9"/>
  </w:num>
  <w:num w:numId="6">
    <w:abstractNumId w:val="13"/>
  </w:num>
  <w:num w:numId="7">
    <w:abstractNumId w:val="25"/>
  </w:num>
  <w:num w:numId="8">
    <w:abstractNumId w:val="23"/>
  </w:num>
  <w:num w:numId="9">
    <w:abstractNumId w:val="19"/>
  </w:num>
  <w:num w:numId="10">
    <w:abstractNumId w:val="20"/>
  </w:num>
  <w:num w:numId="11">
    <w:abstractNumId w:val="0"/>
  </w:num>
  <w:num w:numId="12">
    <w:abstractNumId w:val="24"/>
  </w:num>
  <w:num w:numId="13">
    <w:abstractNumId w:val="29"/>
  </w:num>
  <w:num w:numId="14">
    <w:abstractNumId w:val="15"/>
  </w:num>
  <w:num w:numId="15">
    <w:abstractNumId w:val="22"/>
  </w:num>
  <w:num w:numId="16">
    <w:abstractNumId w:val="7"/>
  </w:num>
  <w:num w:numId="17">
    <w:abstractNumId w:val="17"/>
  </w:num>
  <w:num w:numId="18">
    <w:abstractNumId w:val="6"/>
  </w:num>
  <w:num w:numId="19">
    <w:abstractNumId w:val="14"/>
  </w:num>
  <w:num w:numId="20">
    <w:abstractNumId w:val="18"/>
  </w:num>
  <w:num w:numId="21">
    <w:abstractNumId w:val="10"/>
  </w:num>
  <w:num w:numId="22">
    <w:abstractNumId w:val="26"/>
  </w:num>
  <w:num w:numId="23">
    <w:abstractNumId w:val="2"/>
  </w:num>
  <w:num w:numId="24">
    <w:abstractNumId w:val="16"/>
  </w:num>
  <w:num w:numId="25">
    <w:abstractNumId w:val="4"/>
  </w:num>
  <w:num w:numId="26">
    <w:abstractNumId w:val="11"/>
  </w:num>
  <w:num w:numId="27">
    <w:abstractNumId w:val="8"/>
  </w:num>
  <w:num w:numId="28">
    <w:abstractNumId w:val="28"/>
  </w:num>
  <w:num w:numId="29">
    <w:abstractNumId w:val="12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210C3"/>
    <w:rsid w:val="000968B2"/>
    <w:rsid w:val="000C3E0D"/>
    <w:rsid w:val="001138BB"/>
    <w:rsid w:val="00153985"/>
    <w:rsid w:val="00161E6A"/>
    <w:rsid w:val="00174447"/>
    <w:rsid w:val="001D78C7"/>
    <w:rsid w:val="00271156"/>
    <w:rsid w:val="00281F38"/>
    <w:rsid w:val="002830D1"/>
    <w:rsid w:val="002F46D9"/>
    <w:rsid w:val="003065F5"/>
    <w:rsid w:val="0032614F"/>
    <w:rsid w:val="00393662"/>
    <w:rsid w:val="003E1B7D"/>
    <w:rsid w:val="003E731B"/>
    <w:rsid w:val="003F28B4"/>
    <w:rsid w:val="004367A3"/>
    <w:rsid w:val="004802AD"/>
    <w:rsid w:val="004D0CD7"/>
    <w:rsid w:val="004F2B69"/>
    <w:rsid w:val="00525BC7"/>
    <w:rsid w:val="0055355D"/>
    <w:rsid w:val="00554150"/>
    <w:rsid w:val="005868E3"/>
    <w:rsid w:val="005F30DB"/>
    <w:rsid w:val="006060DC"/>
    <w:rsid w:val="0062675E"/>
    <w:rsid w:val="00630077"/>
    <w:rsid w:val="00634605"/>
    <w:rsid w:val="00646B75"/>
    <w:rsid w:val="006A6A20"/>
    <w:rsid w:val="007A268D"/>
    <w:rsid w:val="007E55A1"/>
    <w:rsid w:val="00804931"/>
    <w:rsid w:val="008119A5"/>
    <w:rsid w:val="00811CA3"/>
    <w:rsid w:val="00874372"/>
    <w:rsid w:val="008832F1"/>
    <w:rsid w:val="008B0267"/>
    <w:rsid w:val="00952877"/>
    <w:rsid w:val="00973EC8"/>
    <w:rsid w:val="009C0BE2"/>
    <w:rsid w:val="009F1E11"/>
    <w:rsid w:val="00A00380"/>
    <w:rsid w:val="00A24FC7"/>
    <w:rsid w:val="00A939AA"/>
    <w:rsid w:val="00A97218"/>
    <w:rsid w:val="00AC1F3A"/>
    <w:rsid w:val="00AD7464"/>
    <w:rsid w:val="00B43DA5"/>
    <w:rsid w:val="00B80888"/>
    <w:rsid w:val="00BA1BC8"/>
    <w:rsid w:val="00C10153"/>
    <w:rsid w:val="00C16AF9"/>
    <w:rsid w:val="00C17C40"/>
    <w:rsid w:val="00C25783"/>
    <w:rsid w:val="00C32D53"/>
    <w:rsid w:val="00CD3EA4"/>
    <w:rsid w:val="00CF2CBA"/>
    <w:rsid w:val="00D32D4F"/>
    <w:rsid w:val="00D81C41"/>
    <w:rsid w:val="00D92ECE"/>
    <w:rsid w:val="00DC518E"/>
    <w:rsid w:val="00E07C06"/>
    <w:rsid w:val="00E6373E"/>
    <w:rsid w:val="00E6460E"/>
    <w:rsid w:val="00EC1132"/>
    <w:rsid w:val="00EF5A7F"/>
    <w:rsid w:val="00F52FEF"/>
    <w:rsid w:val="00F570B3"/>
    <w:rsid w:val="00F70CF2"/>
    <w:rsid w:val="00F7518B"/>
    <w:rsid w:val="00FC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61E6A"/>
    <w:rPr>
      <w:b/>
      <w:bCs/>
    </w:rPr>
  </w:style>
  <w:style w:type="paragraph" w:styleId="a7">
    <w:name w:val="Normal (Web)"/>
    <w:basedOn w:val="a"/>
    <w:uiPriority w:val="99"/>
    <w:semiHidden/>
    <w:unhideWhenUsed/>
    <w:rsid w:val="0016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802AD"/>
    <w:rPr>
      <w:i/>
      <w:iCs/>
    </w:rPr>
  </w:style>
  <w:style w:type="character" w:customStyle="1" w:styleId="font-weight-bold">
    <w:name w:val="font-weight-bold"/>
    <w:basedOn w:val="a0"/>
    <w:rsid w:val="00AC1F3A"/>
  </w:style>
  <w:style w:type="paragraph" w:customStyle="1" w:styleId="regulationsdesk">
    <w:name w:val="regulations__desk"/>
    <w:basedOn w:val="a"/>
    <w:rsid w:val="00436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541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1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1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6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8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8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1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2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8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1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6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33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3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dzania.ru/ru/vozmozhnosti-kidzanii-dlya-shk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dcterms:created xsi:type="dcterms:W3CDTF">2020-07-10T14:49:00Z</dcterms:created>
  <dcterms:modified xsi:type="dcterms:W3CDTF">2020-07-10T14:49:00Z</dcterms:modified>
</cp:coreProperties>
</file>